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8991" w14:textId="77777777" w:rsidR="00341FA7" w:rsidRPr="00341FA7" w:rsidRDefault="00341FA7" w:rsidP="00341FA7">
      <w:pPr>
        <w:rPr>
          <w:sz w:val="28"/>
          <w:szCs w:val="28"/>
        </w:rPr>
      </w:pPr>
      <w:r w:rsidRPr="00341FA7">
        <w:rPr>
          <w:sz w:val="28"/>
          <w:szCs w:val="28"/>
        </w:rPr>
        <w:t xml:space="preserve">                                                 </w:t>
      </w:r>
    </w:p>
    <w:p w14:paraId="7D1829DB" w14:textId="77777777" w:rsidR="00341FA7" w:rsidRPr="00341FA7" w:rsidRDefault="00341FA7" w:rsidP="00341FA7">
      <w:pPr>
        <w:rPr>
          <w:sz w:val="28"/>
          <w:szCs w:val="28"/>
        </w:rPr>
      </w:pPr>
      <w:r w:rsidRPr="00341FA7">
        <w:rPr>
          <w:sz w:val="28"/>
          <w:szCs w:val="28"/>
        </w:rPr>
        <w:t xml:space="preserve">Календарен план  за културните прояви на </w:t>
      </w:r>
    </w:p>
    <w:p w14:paraId="230AC0E1" w14:textId="77777777" w:rsidR="00341FA7" w:rsidRPr="00341FA7" w:rsidRDefault="00341FA7" w:rsidP="00341FA7">
      <w:pPr>
        <w:rPr>
          <w:sz w:val="28"/>
          <w:szCs w:val="28"/>
        </w:rPr>
      </w:pPr>
      <w:r w:rsidRPr="00341FA7">
        <w:rPr>
          <w:sz w:val="28"/>
          <w:szCs w:val="28"/>
        </w:rPr>
        <w:t xml:space="preserve">НЧ „Петър Богдан </w:t>
      </w:r>
      <w:proofErr w:type="spellStart"/>
      <w:r w:rsidRPr="00341FA7">
        <w:rPr>
          <w:sz w:val="28"/>
          <w:szCs w:val="28"/>
        </w:rPr>
        <w:t>Бакшев</w:t>
      </w:r>
      <w:proofErr w:type="spellEnd"/>
      <w:r w:rsidRPr="00341FA7">
        <w:rPr>
          <w:sz w:val="28"/>
          <w:szCs w:val="28"/>
        </w:rPr>
        <w:t>- 1909”-</w:t>
      </w:r>
    </w:p>
    <w:p w14:paraId="6E963733" w14:textId="77777777" w:rsidR="00341FA7" w:rsidRPr="00341FA7" w:rsidRDefault="00341FA7" w:rsidP="00341FA7">
      <w:pPr>
        <w:rPr>
          <w:sz w:val="28"/>
          <w:szCs w:val="28"/>
        </w:rPr>
      </w:pPr>
      <w:proofErr w:type="spellStart"/>
      <w:r w:rsidRPr="00341FA7">
        <w:rPr>
          <w:sz w:val="28"/>
          <w:szCs w:val="28"/>
        </w:rPr>
        <w:t>гр.Раковски</w:t>
      </w:r>
      <w:proofErr w:type="spellEnd"/>
      <w:r w:rsidRPr="00341FA7">
        <w:rPr>
          <w:sz w:val="28"/>
          <w:szCs w:val="28"/>
        </w:rPr>
        <w:t xml:space="preserve">, </w:t>
      </w:r>
      <w:proofErr w:type="spellStart"/>
      <w:r w:rsidRPr="00341FA7">
        <w:rPr>
          <w:sz w:val="28"/>
          <w:szCs w:val="28"/>
        </w:rPr>
        <w:t>кв.Секирово</w:t>
      </w:r>
      <w:proofErr w:type="spellEnd"/>
      <w:r w:rsidRPr="00341FA7">
        <w:rPr>
          <w:sz w:val="28"/>
          <w:szCs w:val="28"/>
        </w:rPr>
        <w:t xml:space="preserve"> за 2024г.</w:t>
      </w:r>
    </w:p>
    <w:p w14:paraId="13D099F7" w14:textId="77777777" w:rsidR="00341FA7" w:rsidRPr="00341FA7" w:rsidRDefault="00341FA7" w:rsidP="00341FA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620"/>
        <w:gridCol w:w="4151"/>
      </w:tblGrid>
      <w:tr w:rsidR="00341FA7" w:rsidRPr="00341FA7" w14:paraId="3D66B811" w14:textId="77777777" w:rsidTr="002F45B6">
        <w:tc>
          <w:tcPr>
            <w:tcW w:w="502" w:type="dxa"/>
          </w:tcPr>
          <w:p w14:paraId="44AF44B7" w14:textId="77777777" w:rsidR="00341FA7" w:rsidRPr="00341FA7" w:rsidRDefault="00341FA7" w:rsidP="00341FA7">
            <w:r w:rsidRPr="00341FA7">
              <w:t>№</w:t>
            </w:r>
          </w:p>
        </w:tc>
        <w:tc>
          <w:tcPr>
            <w:tcW w:w="1620" w:type="dxa"/>
          </w:tcPr>
          <w:p w14:paraId="12EBEBDD" w14:textId="77777777" w:rsidR="00341FA7" w:rsidRPr="00341FA7" w:rsidRDefault="00341FA7" w:rsidP="00341FA7">
            <w:r w:rsidRPr="00341FA7">
              <w:t xml:space="preserve">  Дата,</w:t>
            </w:r>
          </w:p>
          <w:p w14:paraId="7FC4266B" w14:textId="77777777" w:rsidR="00341FA7" w:rsidRPr="00341FA7" w:rsidRDefault="00341FA7" w:rsidP="00341FA7">
            <w:r w:rsidRPr="00341FA7">
              <w:t>място</w:t>
            </w:r>
          </w:p>
        </w:tc>
        <w:tc>
          <w:tcPr>
            <w:tcW w:w="4151" w:type="dxa"/>
          </w:tcPr>
          <w:p w14:paraId="2302CC5C" w14:textId="77777777" w:rsidR="00341FA7" w:rsidRPr="00341FA7" w:rsidRDefault="00341FA7" w:rsidP="00341FA7">
            <w:r w:rsidRPr="00341FA7">
              <w:t>НАИМЕНОВАНИЕ</w:t>
            </w:r>
            <w:r w:rsidRPr="00341FA7">
              <w:rPr>
                <w:lang w:val="en-US"/>
              </w:rPr>
              <w:t xml:space="preserve"> </w:t>
            </w:r>
          </w:p>
        </w:tc>
      </w:tr>
      <w:tr w:rsidR="00341FA7" w:rsidRPr="00341FA7" w14:paraId="6DB9A5F9" w14:textId="77777777" w:rsidTr="002F45B6">
        <w:tc>
          <w:tcPr>
            <w:tcW w:w="502" w:type="dxa"/>
          </w:tcPr>
          <w:p w14:paraId="28B04B6E" w14:textId="77777777" w:rsidR="00341FA7" w:rsidRPr="00341FA7" w:rsidRDefault="00341FA7" w:rsidP="00341FA7"/>
        </w:tc>
        <w:tc>
          <w:tcPr>
            <w:tcW w:w="1620" w:type="dxa"/>
          </w:tcPr>
          <w:p w14:paraId="0E4A79FB" w14:textId="77777777" w:rsidR="00341FA7" w:rsidRPr="00341FA7" w:rsidRDefault="00341FA7" w:rsidP="00341FA7"/>
        </w:tc>
        <w:tc>
          <w:tcPr>
            <w:tcW w:w="4151" w:type="dxa"/>
          </w:tcPr>
          <w:p w14:paraId="5A363C71" w14:textId="77777777" w:rsidR="00341FA7" w:rsidRPr="00341FA7" w:rsidRDefault="00341FA7" w:rsidP="00341FA7"/>
        </w:tc>
      </w:tr>
      <w:tr w:rsidR="00341FA7" w:rsidRPr="00341FA7" w14:paraId="54267328" w14:textId="77777777" w:rsidTr="002F45B6">
        <w:tc>
          <w:tcPr>
            <w:tcW w:w="502" w:type="dxa"/>
          </w:tcPr>
          <w:p w14:paraId="06212304" w14:textId="77777777" w:rsidR="00341FA7" w:rsidRPr="00341FA7" w:rsidRDefault="00341FA7" w:rsidP="00341FA7">
            <w:r w:rsidRPr="00341FA7">
              <w:t>1.</w:t>
            </w:r>
          </w:p>
        </w:tc>
        <w:tc>
          <w:tcPr>
            <w:tcW w:w="1620" w:type="dxa"/>
          </w:tcPr>
          <w:p w14:paraId="4049171C" w14:textId="77777777" w:rsidR="00341FA7" w:rsidRPr="00341FA7" w:rsidRDefault="00341FA7" w:rsidP="00341FA7">
            <w:r w:rsidRPr="00341FA7">
              <w:t>21.01.2024г.,</w:t>
            </w:r>
          </w:p>
          <w:p w14:paraId="4F087206" w14:textId="77777777" w:rsidR="00341FA7" w:rsidRPr="00341FA7" w:rsidRDefault="00341FA7" w:rsidP="00341FA7"/>
        </w:tc>
        <w:tc>
          <w:tcPr>
            <w:tcW w:w="4151" w:type="dxa"/>
          </w:tcPr>
          <w:p w14:paraId="120B3CC1" w14:textId="77777777" w:rsidR="00341FA7" w:rsidRPr="00341FA7" w:rsidRDefault="00341FA7" w:rsidP="00341FA7">
            <w:r w:rsidRPr="00341FA7">
              <w:t>Ден на родилната помощ-„</w:t>
            </w:r>
            <w:proofErr w:type="spellStart"/>
            <w:r w:rsidRPr="00341FA7">
              <w:t>Бабинден</w:t>
            </w:r>
            <w:proofErr w:type="spellEnd"/>
            <w:r w:rsidRPr="00341FA7">
              <w:t>”</w:t>
            </w:r>
          </w:p>
        </w:tc>
      </w:tr>
      <w:tr w:rsidR="00341FA7" w:rsidRPr="00341FA7" w14:paraId="03EDB939" w14:textId="77777777" w:rsidTr="002F45B6">
        <w:tc>
          <w:tcPr>
            <w:tcW w:w="502" w:type="dxa"/>
          </w:tcPr>
          <w:p w14:paraId="621CA477" w14:textId="77777777" w:rsidR="00341FA7" w:rsidRPr="00341FA7" w:rsidRDefault="00341FA7" w:rsidP="00341FA7">
            <w:r w:rsidRPr="00341FA7">
              <w:t>2.</w:t>
            </w:r>
          </w:p>
        </w:tc>
        <w:tc>
          <w:tcPr>
            <w:tcW w:w="1620" w:type="dxa"/>
          </w:tcPr>
          <w:p w14:paraId="7FDE4863" w14:textId="77777777" w:rsidR="00341FA7" w:rsidRPr="00341FA7" w:rsidRDefault="00341FA7" w:rsidP="00341FA7">
            <w:r w:rsidRPr="00341FA7">
              <w:t>01.03.2024г.,</w:t>
            </w:r>
          </w:p>
          <w:p w14:paraId="0D8BF208" w14:textId="77777777" w:rsidR="00341FA7" w:rsidRPr="00341FA7" w:rsidRDefault="00341FA7" w:rsidP="00341FA7">
            <w:r w:rsidRPr="00341FA7">
              <w:t>читалището</w:t>
            </w:r>
          </w:p>
        </w:tc>
        <w:tc>
          <w:tcPr>
            <w:tcW w:w="4151" w:type="dxa"/>
          </w:tcPr>
          <w:p w14:paraId="4CD0DE51" w14:textId="77777777" w:rsidR="00341FA7" w:rsidRPr="00341FA7" w:rsidRDefault="00341FA7" w:rsidP="00341FA7">
            <w:pPr>
              <w:rPr>
                <w:lang w:val="en-US"/>
              </w:rPr>
            </w:pPr>
            <w:r w:rsidRPr="00341FA7">
              <w:t>Честване Деня на самодееца</w:t>
            </w:r>
          </w:p>
        </w:tc>
      </w:tr>
      <w:tr w:rsidR="00341FA7" w:rsidRPr="00341FA7" w14:paraId="729D7454" w14:textId="77777777" w:rsidTr="002F45B6">
        <w:trPr>
          <w:trHeight w:val="148"/>
        </w:trPr>
        <w:tc>
          <w:tcPr>
            <w:tcW w:w="502" w:type="dxa"/>
          </w:tcPr>
          <w:p w14:paraId="51E7737B" w14:textId="77777777" w:rsidR="00341FA7" w:rsidRPr="00341FA7" w:rsidRDefault="00341FA7" w:rsidP="00341FA7"/>
        </w:tc>
        <w:tc>
          <w:tcPr>
            <w:tcW w:w="1620" w:type="dxa"/>
          </w:tcPr>
          <w:p w14:paraId="3746233B" w14:textId="77777777" w:rsidR="00341FA7" w:rsidRPr="00341FA7" w:rsidRDefault="00341FA7" w:rsidP="00341FA7"/>
        </w:tc>
        <w:tc>
          <w:tcPr>
            <w:tcW w:w="4151" w:type="dxa"/>
          </w:tcPr>
          <w:p w14:paraId="18C25757" w14:textId="77777777" w:rsidR="00341FA7" w:rsidRPr="00341FA7" w:rsidRDefault="00341FA7" w:rsidP="00341FA7"/>
        </w:tc>
      </w:tr>
      <w:tr w:rsidR="00341FA7" w:rsidRPr="00341FA7" w14:paraId="5AE0C473" w14:textId="77777777" w:rsidTr="002F45B6">
        <w:tc>
          <w:tcPr>
            <w:tcW w:w="502" w:type="dxa"/>
          </w:tcPr>
          <w:p w14:paraId="1D849E8C" w14:textId="77777777" w:rsidR="00341FA7" w:rsidRPr="00341FA7" w:rsidRDefault="00341FA7" w:rsidP="00341FA7">
            <w:r w:rsidRPr="00341FA7">
              <w:t>3.</w:t>
            </w:r>
          </w:p>
        </w:tc>
        <w:tc>
          <w:tcPr>
            <w:tcW w:w="1620" w:type="dxa"/>
          </w:tcPr>
          <w:p w14:paraId="03C32739" w14:textId="77777777" w:rsidR="00341FA7" w:rsidRPr="00341FA7" w:rsidRDefault="00341FA7" w:rsidP="00341FA7">
            <w:r w:rsidRPr="00341FA7">
              <w:t>01.04.204г.,</w:t>
            </w:r>
          </w:p>
          <w:p w14:paraId="70C45852" w14:textId="77777777" w:rsidR="00341FA7" w:rsidRPr="00341FA7" w:rsidRDefault="00341FA7" w:rsidP="00341FA7">
            <w:r w:rsidRPr="00341FA7">
              <w:t>читалището</w:t>
            </w:r>
          </w:p>
        </w:tc>
        <w:tc>
          <w:tcPr>
            <w:tcW w:w="4151" w:type="dxa"/>
          </w:tcPr>
          <w:p w14:paraId="377D3ED8" w14:textId="77777777" w:rsidR="00341FA7" w:rsidRPr="00341FA7" w:rsidRDefault="00341FA7" w:rsidP="00341FA7">
            <w:r w:rsidRPr="00341FA7">
              <w:t>Ден на хумора и шегата</w:t>
            </w:r>
          </w:p>
        </w:tc>
      </w:tr>
      <w:tr w:rsidR="00341FA7" w:rsidRPr="00341FA7" w14:paraId="12EAE03C" w14:textId="77777777" w:rsidTr="002F45B6">
        <w:tc>
          <w:tcPr>
            <w:tcW w:w="502" w:type="dxa"/>
          </w:tcPr>
          <w:p w14:paraId="7BDD63C3" w14:textId="77777777" w:rsidR="00341FA7" w:rsidRPr="00341FA7" w:rsidRDefault="00341FA7" w:rsidP="00341FA7">
            <w:r w:rsidRPr="00341FA7">
              <w:t>4.</w:t>
            </w:r>
          </w:p>
        </w:tc>
        <w:tc>
          <w:tcPr>
            <w:tcW w:w="1620" w:type="dxa"/>
          </w:tcPr>
          <w:p w14:paraId="774936EF" w14:textId="77777777" w:rsidR="00341FA7" w:rsidRPr="00341FA7" w:rsidRDefault="00341FA7" w:rsidP="00341FA7">
            <w:r w:rsidRPr="00341FA7">
              <w:t>м.май,2024г.</w:t>
            </w:r>
          </w:p>
        </w:tc>
        <w:tc>
          <w:tcPr>
            <w:tcW w:w="4151" w:type="dxa"/>
          </w:tcPr>
          <w:p w14:paraId="4ECD5BD8" w14:textId="77777777" w:rsidR="00341FA7" w:rsidRPr="00341FA7" w:rsidRDefault="00341FA7" w:rsidP="00341FA7">
            <w:r w:rsidRPr="00341FA7">
              <w:t xml:space="preserve">Участие в Майските културни дни на </w:t>
            </w:r>
          </w:p>
          <w:p w14:paraId="37495266" w14:textId="77777777" w:rsidR="00341FA7" w:rsidRPr="00341FA7" w:rsidRDefault="00341FA7" w:rsidP="00341FA7">
            <w:r w:rsidRPr="00341FA7">
              <w:t>общината</w:t>
            </w:r>
          </w:p>
        </w:tc>
      </w:tr>
      <w:tr w:rsidR="00341FA7" w:rsidRPr="00341FA7" w14:paraId="78771F2F" w14:textId="77777777" w:rsidTr="002F45B6">
        <w:tc>
          <w:tcPr>
            <w:tcW w:w="502" w:type="dxa"/>
          </w:tcPr>
          <w:p w14:paraId="57A914B8" w14:textId="77777777" w:rsidR="00341FA7" w:rsidRPr="00341FA7" w:rsidRDefault="00341FA7" w:rsidP="00341FA7">
            <w:r w:rsidRPr="00341FA7">
              <w:t>5.</w:t>
            </w:r>
          </w:p>
        </w:tc>
        <w:tc>
          <w:tcPr>
            <w:tcW w:w="1620" w:type="dxa"/>
          </w:tcPr>
          <w:p w14:paraId="0C8CB628" w14:textId="77777777" w:rsidR="00341FA7" w:rsidRPr="00341FA7" w:rsidRDefault="00341FA7" w:rsidP="00341FA7">
            <w:r w:rsidRPr="00341FA7">
              <w:t>24.05.2024г.</w:t>
            </w:r>
          </w:p>
          <w:p w14:paraId="0D34D1CF" w14:textId="77777777" w:rsidR="00341FA7" w:rsidRPr="00341FA7" w:rsidRDefault="00341FA7" w:rsidP="00341FA7">
            <w:r w:rsidRPr="00341FA7">
              <w:t xml:space="preserve">площад, </w:t>
            </w:r>
          </w:p>
          <w:p w14:paraId="3E61AB4C" w14:textId="77777777" w:rsidR="00341FA7" w:rsidRPr="00341FA7" w:rsidRDefault="00341FA7" w:rsidP="00341FA7">
            <w:r w:rsidRPr="00341FA7">
              <w:t xml:space="preserve">кв. </w:t>
            </w:r>
            <w:proofErr w:type="spellStart"/>
            <w:r w:rsidRPr="00341FA7">
              <w:t>Секирово</w:t>
            </w:r>
            <w:proofErr w:type="spellEnd"/>
          </w:p>
        </w:tc>
        <w:tc>
          <w:tcPr>
            <w:tcW w:w="4151" w:type="dxa"/>
          </w:tcPr>
          <w:p w14:paraId="43F545D2" w14:textId="77777777" w:rsidR="00341FA7" w:rsidRPr="00341FA7" w:rsidRDefault="00341FA7" w:rsidP="00341FA7">
            <w:r w:rsidRPr="00341FA7">
              <w:t xml:space="preserve">Празничен </w:t>
            </w:r>
            <w:proofErr w:type="spellStart"/>
            <w:r w:rsidRPr="00341FA7">
              <w:t>концерт,по</w:t>
            </w:r>
            <w:proofErr w:type="spellEnd"/>
            <w:r w:rsidRPr="00341FA7">
              <w:t xml:space="preserve"> случай 24 май-</w:t>
            </w:r>
          </w:p>
          <w:p w14:paraId="33846082" w14:textId="77777777" w:rsidR="00341FA7" w:rsidRPr="00341FA7" w:rsidRDefault="00341FA7" w:rsidP="00341FA7">
            <w:r w:rsidRPr="00341FA7">
              <w:t>Ден на славянската писменост и култура</w:t>
            </w:r>
          </w:p>
        </w:tc>
      </w:tr>
      <w:tr w:rsidR="00341FA7" w:rsidRPr="00341FA7" w14:paraId="39830F11" w14:textId="77777777" w:rsidTr="002F45B6">
        <w:tc>
          <w:tcPr>
            <w:tcW w:w="502" w:type="dxa"/>
          </w:tcPr>
          <w:p w14:paraId="0CF4449D" w14:textId="77777777" w:rsidR="00341FA7" w:rsidRPr="00341FA7" w:rsidRDefault="00341FA7" w:rsidP="00341FA7">
            <w:r w:rsidRPr="00341FA7">
              <w:t>6.</w:t>
            </w:r>
          </w:p>
        </w:tc>
        <w:tc>
          <w:tcPr>
            <w:tcW w:w="1620" w:type="dxa"/>
          </w:tcPr>
          <w:p w14:paraId="11F8FC4D" w14:textId="77777777" w:rsidR="00341FA7" w:rsidRPr="00341FA7" w:rsidRDefault="00341FA7" w:rsidP="00341FA7">
            <w:r w:rsidRPr="00341FA7">
              <w:t>м. май,</w:t>
            </w:r>
          </w:p>
          <w:p w14:paraId="17F3D178" w14:textId="77777777" w:rsidR="00341FA7" w:rsidRPr="00341FA7" w:rsidRDefault="00341FA7" w:rsidP="00341FA7">
            <w:r w:rsidRPr="00341FA7">
              <w:t>2024г.,</w:t>
            </w:r>
          </w:p>
          <w:p w14:paraId="7FB7A49C" w14:textId="77777777" w:rsidR="00341FA7" w:rsidRPr="00341FA7" w:rsidRDefault="00341FA7" w:rsidP="00341FA7">
            <w:r w:rsidRPr="00341FA7">
              <w:t>гр. Хасково</w:t>
            </w:r>
          </w:p>
        </w:tc>
        <w:tc>
          <w:tcPr>
            <w:tcW w:w="4151" w:type="dxa"/>
          </w:tcPr>
          <w:p w14:paraId="4332E178" w14:textId="77777777" w:rsidR="00341FA7" w:rsidRPr="00341FA7" w:rsidRDefault="00341FA7" w:rsidP="00341FA7">
            <w:r w:rsidRPr="00341FA7">
              <w:t xml:space="preserve"> Национален събор на народното</w:t>
            </w:r>
          </w:p>
          <w:p w14:paraId="1200888C" w14:textId="77777777" w:rsidR="00341FA7" w:rsidRPr="00341FA7" w:rsidRDefault="00341FA7" w:rsidP="00341FA7">
            <w:r w:rsidRPr="00341FA7">
              <w:t>творчество „Китна Тракия пее и танцува“- гр. Хасково</w:t>
            </w:r>
          </w:p>
        </w:tc>
      </w:tr>
      <w:tr w:rsidR="00341FA7" w:rsidRPr="00341FA7" w14:paraId="4B9747A9" w14:textId="77777777" w:rsidTr="002F45B6">
        <w:tc>
          <w:tcPr>
            <w:tcW w:w="502" w:type="dxa"/>
          </w:tcPr>
          <w:p w14:paraId="73E5DF75" w14:textId="77777777" w:rsidR="00341FA7" w:rsidRPr="00341FA7" w:rsidRDefault="00341FA7" w:rsidP="00341FA7">
            <w:r w:rsidRPr="00341FA7">
              <w:t>7.</w:t>
            </w:r>
          </w:p>
        </w:tc>
        <w:tc>
          <w:tcPr>
            <w:tcW w:w="1620" w:type="dxa"/>
          </w:tcPr>
          <w:p w14:paraId="54BA7501" w14:textId="77777777" w:rsidR="00341FA7" w:rsidRPr="00341FA7" w:rsidRDefault="00341FA7" w:rsidP="00341FA7">
            <w:r w:rsidRPr="00341FA7">
              <w:t>м.юни,2024г</w:t>
            </w:r>
          </w:p>
          <w:p w14:paraId="1027779D" w14:textId="77777777" w:rsidR="00341FA7" w:rsidRPr="00341FA7" w:rsidRDefault="00341FA7" w:rsidP="00341FA7">
            <w:r w:rsidRPr="00341FA7">
              <w:t>с. Арбанаси</w:t>
            </w:r>
          </w:p>
        </w:tc>
        <w:tc>
          <w:tcPr>
            <w:tcW w:w="4151" w:type="dxa"/>
          </w:tcPr>
          <w:p w14:paraId="55248A1D" w14:textId="77777777" w:rsidR="00341FA7" w:rsidRPr="00341FA7" w:rsidRDefault="00341FA7" w:rsidP="00341FA7">
            <w:r w:rsidRPr="00341FA7">
              <w:t>Фестивал за автентичен фолклор,</w:t>
            </w:r>
          </w:p>
          <w:p w14:paraId="75D370B2" w14:textId="77777777" w:rsidR="00341FA7" w:rsidRPr="00341FA7" w:rsidRDefault="00341FA7" w:rsidP="00341FA7">
            <w:r w:rsidRPr="00341FA7">
              <w:t>с. Арбанаси</w:t>
            </w:r>
          </w:p>
        </w:tc>
      </w:tr>
      <w:tr w:rsidR="00341FA7" w:rsidRPr="00341FA7" w14:paraId="20750E37" w14:textId="77777777" w:rsidTr="002F45B6">
        <w:tc>
          <w:tcPr>
            <w:tcW w:w="502" w:type="dxa"/>
          </w:tcPr>
          <w:p w14:paraId="05A506EC" w14:textId="77777777" w:rsidR="00341FA7" w:rsidRPr="00341FA7" w:rsidRDefault="00341FA7" w:rsidP="00341FA7">
            <w:r w:rsidRPr="00341FA7">
              <w:t>8.</w:t>
            </w:r>
          </w:p>
        </w:tc>
        <w:tc>
          <w:tcPr>
            <w:tcW w:w="1620" w:type="dxa"/>
          </w:tcPr>
          <w:p w14:paraId="27074E1F" w14:textId="77777777" w:rsidR="00341FA7" w:rsidRPr="00341FA7" w:rsidRDefault="00341FA7" w:rsidP="00341FA7">
            <w:r w:rsidRPr="00341FA7">
              <w:t>м.юли,2024г</w:t>
            </w:r>
          </w:p>
          <w:p w14:paraId="5E4CD28D" w14:textId="77777777" w:rsidR="00341FA7" w:rsidRPr="00341FA7" w:rsidRDefault="00341FA7" w:rsidP="00341FA7">
            <w:r w:rsidRPr="00341FA7">
              <w:t>с. Дорково</w:t>
            </w:r>
          </w:p>
        </w:tc>
        <w:tc>
          <w:tcPr>
            <w:tcW w:w="4151" w:type="dxa"/>
          </w:tcPr>
          <w:p w14:paraId="44365C84" w14:textId="77777777" w:rsidR="00341FA7" w:rsidRPr="00341FA7" w:rsidRDefault="00341FA7" w:rsidP="00341FA7">
            <w:r w:rsidRPr="00341FA7">
              <w:t>Международен фолклорен фестивал-</w:t>
            </w:r>
          </w:p>
          <w:p w14:paraId="74880001" w14:textId="77777777" w:rsidR="00341FA7" w:rsidRPr="00341FA7" w:rsidRDefault="00341FA7" w:rsidP="00341FA7">
            <w:proofErr w:type="spellStart"/>
            <w:r w:rsidRPr="00341FA7">
              <w:t>с.Дорково</w:t>
            </w:r>
            <w:proofErr w:type="spellEnd"/>
          </w:p>
        </w:tc>
      </w:tr>
      <w:tr w:rsidR="00341FA7" w:rsidRPr="00341FA7" w14:paraId="59A999E9" w14:textId="77777777" w:rsidTr="002F45B6">
        <w:tc>
          <w:tcPr>
            <w:tcW w:w="502" w:type="dxa"/>
          </w:tcPr>
          <w:p w14:paraId="45AF2487" w14:textId="77777777" w:rsidR="00341FA7" w:rsidRPr="00341FA7" w:rsidRDefault="00341FA7" w:rsidP="00341FA7">
            <w:r w:rsidRPr="00341FA7">
              <w:t>9.</w:t>
            </w:r>
          </w:p>
          <w:p w14:paraId="6B1932FF" w14:textId="77777777" w:rsidR="00341FA7" w:rsidRPr="00341FA7" w:rsidRDefault="00341FA7" w:rsidP="00341FA7"/>
        </w:tc>
        <w:tc>
          <w:tcPr>
            <w:tcW w:w="1620" w:type="dxa"/>
          </w:tcPr>
          <w:p w14:paraId="40C64651" w14:textId="77777777" w:rsidR="00341FA7" w:rsidRPr="00341FA7" w:rsidRDefault="00341FA7" w:rsidP="00341FA7">
            <w:r w:rsidRPr="00341FA7">
              <w:t>м.юли,2024г</w:t>
            </w:r>
          </w:p>
          <w:p w14:paraId="118457A3" w14:textId="77777777" w:rsidR="00341FA7" w:rsidRPr="00341FA7" w:rsidRDefault="00341FA7" w:rsidP="00341FA7">
            <w:r w:rsidRPr="00341FA7">
              <w:t>гр. Пещера</w:t>
            </w:r>
          </w:p>
        </w:tc>
        <w:tc>
          <w:tcPr>
            <w:tcW w:w="4151" w:type="dxa"/>
          </w:tcPr>
          <w:p w14:paraId="1D22C343" w14:textId="77777777" w:rsidR="00341FA7" w:rsidRPr="00341FA7" w:rsidRDefault="00341FA7" w:rsidP="00341FA7">
            <w:r w:rsidRPr="00341FA7">
              <w:t>Участие в Национален фолклорен събор „ Св. Константин“</w:t>
            </w:r>
          </w:p>
        </w:tc>
      </w:tr>
      <w:tr w:rsidR="00341FA7" w:rsidRPr="00341FA7" w14:paraId="44646B4F" w14:textId="77777777" w:rsidTr="002F45B6">
        <w:tc>
          <w:tcPr>
            <w:tcW w:w="502" w:type="dxa"/>
          </w:tcPr>
          <w:p w14:paraId="5A825ECD" w14:textId="77777777" w:rsidR="00341FA7" w:rsidRPr="00341FA7" w:rsidRDefault="00341FA7" w:rsidP="00341FA7">
            <w:r w:rsidRPr="00341FA7">
              <w:t>10</w:t>
            </w:r>
          </w:p>
        </w:tc>
        <w:tc>
          <w:tcPr>
            <w:tcW w:w="1620" w:type="dxa"/>
          </w:tcPr>
          <w:p w14:paraId="567BD289" w14:textId="77777777" w:rsidR="00341FA7" w:rsidRPr="00341FA7" w:rsidRDefault="00341FA7" w:rsidP="00341FA7">
            <w:r w:rsidRPr="00341FA7">
              <w:t>м. август,</w:t>
            </w:r>
          </w:p>
          <w:p w14:paraId="6748B978" w14:textId="77777777" w:rsidR="00341FA7" w:rsidRPr="00341FA7" w:rsidRDefault="00341FA7" w:rsidP="00341FA7">
            <w:r w:rsidRPr="00341FA7">
              <w:t xml:space="preserve">2024г.               </w:t>
            </w:r>
          </w:p>
        </w:tc>
        <w:tc>
          <w:tcPr>
            <w:tcW w:w="4151" w:type="dxa"/>
          </w:tcPr>
          <w:p w14:paraId="6C00196B" w14:textId="77777777" w:rsidR="00341FA7" w:rsidRPr="00341FA7" w:rsidRDefault="00341FA7" w:rsidP="00341FA7">
            <w:r w:rsidRPr="00341FA7">
              <w:t xml:space="preserve">Участие в събор „Богородична </w:t>
            </w:r>
            <w:proofErr w:type="spellStart"/>
            <w:r w:rsidRPr="00341FA7">
              <w:t>стъп</w:t>
            </w:r>
            <w:proofErr w:type="spellEnd"/>
            <w:r w:rsidRPr="00341FA7">
              <w:t>-</w:t>
            </w:r>
          </w:p>
          <w:p w14:paraId="5ADBFC21" w14:textId="77777777" w:rsidR="00341FA7" w:rsidRPr="00341FA7" w:rsidRDefault="00341FA7" w:rsidP="00341FA7">
            <w:proofErr w:type="spellStart"/>
            <w:r w:rsidRPr="00341FA7">
              <w:t>ка</w:t>
            </w:r>
            <w:proofErr w:type="spellEnd"/>
            <w:r w:rsidRPr="00341FA7">
              <w:t>”-Старозагорски минерални бани</w:t>
            </w:r>
          </w:p>
        </w:tc>
      </w:tr>
      <w:tr w:rsidR="00341FA7" w:rsidRPr="00341FA7" w14:paraId="07316DE2" w14:textId="77777777" w:rsidTr="002F45B6">
        <w:tc>
          <w:tcPr>
            <w:tcW w:w="502" w:type="dxa"/>
          </w:tcPr>
          <w:p w14:paraId="5B759010" w14:textId="77777777" w:rsidR="00341FA7" w:rsidRPr="00341FA7" w:rsidRDefault="00341FA7" w:rsidP="00341FA7">
            <w:r w:rsidRPr="00341FA7">
              <w:t>11</w:t>
            </w:r>
          </w:p>
        </w:tc>
        <w:tc>
          <w:tcPr>
            <w:tcW w:w="1620" w:type="dxa"/>
          </w:tcPr>
          <w:p w14:paraId="482491E6" w14:textId="77777777" w:rsidR="00341FA7" w:rsidRPr="00341FA7" w:rsidRDefault="00341FA7" w:rsidP="00341FA7">
            <w:proofErr w:type="spellStart"/>
            <w:r w:rsidRPr="00341FA7">
              <w:t>м.септември</w:t>
            </w:r>
            <w:proofErr w:type="spellEnd"/>
            <w:r w:rsidRPr="00341FA7">
              <w:t>,</w:t>
            </w:r>
          </w:p>
          <w:p w14:paraId="3DFE0776" w14:textId="77777777" w:rsidR="00341FA7" w:rsidRPr="00341FA7" w:rsidRDefault="00341FA7" w:rsidP="00341FA7">
            <w:r w:rsidRPr="00341FA7">
              <w:t>2024г.,</w:t>
            </w:r>
          </w:p>
          <w:p w14:paraId="55710AB7" w14:textId="77777777" w:rsidR="00341FA7" w:rsidRPr="00341FA7" w:rsidRDefault="00341FA7" w:rsidP="00341FA7">
            <w:proofErr w:type="spellStart"/>
            <w:r w:rsidRPr="00341FA7">
              <w:t>гр.Раднево</w:t>
            </w:r>
            <w:proofErr w:type="spellEnd"/>
          </w:p>
        </w:tc>
        <w:tc>
          <w:tcPr>
            <w:tcW w:w="4151" w:type="dxa"/>
          </w:tcPr>
          <w:p w14:paraId="6CB4E7F1" w14:textId="77777777" w:rsidR="00341FA7" w:rsidRPr="00341FA7" w:rsidRDefault="00341FA7" w:rsidP="00341FA7">
            <w:r w:rsidRPr="00341FA7">
              <w:t>Фолклорен фестивал-</w:t>
            </w:r>
          </w:p>
          <w:p w14:paraId="7333041B" w14:textId="77777777" w:rsidR="00341FA7" w:rsidRPr="00341FA7" w:rsidRDefault="00341FA7" w:rsidP="00341FA7">
            <w:proofErr w:type="spellStart"/>
            <w:r w:rsidRPr="00341FA7">
              <w:t>гр.Раднево</w:t>
            </w:r>
            <w:proofErr w:type="spellEnd"/>
          </w:p>
        </w:tc>
      </w:tr>
      <w:tr w:rsidR="00341FA7" w:rsidRPr="00341FA7" w14:paraId="735FBF0D" w14:textId="77777777" w:rsidTr="002F45B6">
        <w:tc>
          <w:tcPr>
            <w:tcW w:w="502" w:type="dxa"/>
          </w:tcPr>
          <w:p w14:paraId="0E512423" w14:textId="77777777" w:rsidR="00341FA7" w:rsidRPr="00341FA7" w:rsidRDefault="00341FA7" w:rsidP="00341FA7">
            <w:r w:rsidRPr="00341FA7">
              <w:t>12</w:t>
            </w:r>
          </w:p>
        </w:tc>
        <w:tc>
          <w:tcPr>
            <w:tcW w:w="1620" w:type="dxa"/>
          </w:tcPr>
          <w:p w14:paraId="59E40C8F" w14:textId="77777777" w:rsidR="00341FA7" w:rsidRPr="00341FA7" w:rsidRDefault="00341FA7" w:rsidP="00341FA7">
            <w:r w:rsidRPr="00341FA7">
              <w:t>01.11.2024г.</w:t>
            </w:r>
          </w:p>
        </w:tc>
        <w:tc>
          <w:tcPr>
            <w:tcW w:w="4151" w:type="dxa"/>
          </w:tcPr>
          <w:p w14:paraId="1CC2AC7B" w14:textId="77777777" w:rsidR="00341FA7" w:rsidRPr="00341FA7" w:rsidRDefault="00341FA7" w:rsidP="00341FA7">
            <w:r w:rsidRPr="00341FA7">
              <w:t>Ден на народните будители</w:t>
            </w:r>
          </w:p>
        </w:tc>
      </w:tr>
      <w:tr w:rsidR="00341FA7" w:rsidRPr="00341FA7" w14:paraId="0F2E256E" w14:textId="77777777" w:rsidTr="002F45B6">
        <w:tc>
          <w:tcPr>
            <w:tcW w:w="502" w:type="dxa"/>
          </w:tcPr>
          <w:p w14:paraId="3B3143CB" w14:textId="77777777" w:rsidR="00341FA7" w:rsidRPr="00341FA7" w:rsidRDefault="00341FA7" w:rsidP="00341FA7">
            <w:r w:rsidRPr="00341FA7">
              <w:t>13</w:t>
            </w:r>
          </w:p>
        </w:tc>
        <w:tc>
          <w:tcPr>
            <w:tcW w:w="1620" w:type="dxa"/>
          </w:tcPr>
          <w:p w14:paraId="6C029624" w14:textId="77777777" w:rsidR="00341FA7" w:rsidRPr="00341FA7" w:rsidRDefault="00341FA7" w:rsidP="00341FA7">
            <w:proofErr w:type="spellStart"/>
            <w:r w:rsidRPr="00341FA7">
              <w:t>м.декември</w:t>
            </w:r>
            <w:proofErr w:type="spellEnd"/>
            <w:r w:rsidRPr="00341FA7">
              <w:t>,</w:t>
            </w:r>
          </w:p>
          <w:p w14:paraId="3A46C349" w14:textId="77777777" w:rsidR="00341FA7" w:rsidRPr="00341FA7" w:rsidRDefault="00341FA7" w:rsidP="00341FA7">
            <w:r w:rsidRPr="00341FA7">
              <w:t>2024г.</w:t>
            </w:r>
          </w:p>
        </w:tc>
        <w:tc>
          <w:tcPr>
            <w:tcW w:w="4151" w:type="dxa"/>
          </w:tcPr>
          <w:p w14:paraId="47BEAA0D" w14:textId="77777777" w:rsidR="00341FA7" w:rsidRPr="00341FA7" w:rsidRDefault="00341FA7" w:rsidP="00341FA7">
            <w:r w:rsidRPr="00341FA7">
              <w:t>Коледно- новогодишно тържество</w:t>
            </w:r>
          </w:p>
          <w:p w14:paraId="788E8917" w14:textId="77777777" w:rsidR="00341FA7" w:rsidRPr="00341FA7" w:rsidRDefault="00341FA7" w:rsidP="00341FA7">
            <w:r w:rsidRPr="00341FA7">
              <w:t xml:space="preserve">                                       </w:t>
            </w:r>
          </w:p>
        </w:tc>
      </w:tr>
    </w:tbl>
    <w:p w14:paraId="785E99FD" w14:textId="77777777" w:rsidR="00341FA7" w:rsidRPr="00341FA7" w:rsidRDefault="00341FA7" w:rsidP="00341FA7"/>
    <w:p w14:paraId="6046857B" w14:textId="77777777" w:rsidR="00341FA7" w:rsidRPr="00341FA7" w:rsidRDefault="00341FA7" w:rsidP="00341FA7"/>
    <w:p w14:paraId="0C7BA238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t xml:space="preserve">  „</w:t>
      </w:r>
      <w:r w:rsidRPr="00341FA7">
        <w:rPr>
          <w:sz w:val="28"/>
          <w:szCs w:val="28"/>
        </w:rPr>
        <w:t>Културата е спасителният пояс на нашето общество!“</w:t>
      </w:r>
    </w:p>
    <w:p w14:paraId="7E0AEC59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 А водеща и неизменна цел на нашето читалище винаги е била- то да бъде преди всичко средище на просвета и култура. Да имаме своя визия и значимост, и да допринасяме за обогатяване на духовния живот на общността ни. Водещо в плана за нашата работа през предстоящата година</w:t>
      </w:r>
    </w:p>
    <w:p w14:paraId="041A0068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ще бъде да запазим доверието и уважението на хората към нашата институция. Все повече и повече да популяризираме българския фолклор и </w:t>
      </w:r>
      <w:r w:rsidRPr="00341FA7">
        <w:rPr>
          <w:sz w:val="28"/>
          <w:szCs w:val="28"/>
        </w:rPr>
        <w:lastRenderedPageBreak/>
        <w:t>традиции. Това ще осъществим с   участия и изяви на предстоящи фестивали и събори.</w:t>
      </w:r>
    </w:p>
    <w:p w14:paraId="748E42CF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 Една от приоритетните ни посоки и през тази година ще бъде да се стремим да привлечем още и още от детската и младежката аудитория на града, увличайки ги в интересни форми на работа и мероприятия- изложби,</w:t>
      </w:r>
    </w:p>
    <w:p w14:paraId="10A605C6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>литературни срещи, конференции, чествания на бележити дати и събития.</w:t>
      </w:r>
    </w:p>
    <w:p w14:paraId="4C383919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Да развием по- добре </w:t>
      </w:r>
      <w:proofErr w:type="spellStart"/>
      <w:r w:rsidRPr="00341FA7">
        <w:rPr>
          <w:sz w:val="28"/>
          <w:szCs w:val="28"/>
        </w:rPr>
        <w:t>доброволчеството</w:t>
      </w:r>
      <w:proofErr w:type="spellEnd"/>
      <w:r w:rsidRPr="00341FA7">
        <w:rPr>
          <w:sz w:val="28"/>
          <w:szCs w:val="28"/>
        </w:rPr>
        <w:t>.</w:t>
      </w:r>
    </w:p>
    <w:p w14:paraId="23F34874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 Много важна е библиотечната ни дейност. Библиотеката- със своя богат фонд да бъде на разположение на своите потребители. Да дава знания и ин-</w:t>
      </w:r>
    </w:p>
    <w:p w14:paraId="472F51D9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>формация, да бъде средище за контакти, да приобщава към общочовешки</w:t>
      </w:r>
    </w:p>
    <w:p w14:paraId="7D63C526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>ценности чрез литературата .И тази година сме планирали да осъществим читателски конференции и срещи с писатели. Да проведем ежегодните уроци по библиотечно-библиографски знания с учениците от начален курс и запознаване на децата от детските градини с библиотеката.</w:t>
      </w:r>
    </w:p>
    <w:p w14:paraId="778F4268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 Да поддържаме добро сътрудничество и партньорство с другите </w:t>
      </w:r>
      <w:proofErr w:type="spellStart"/>
      <w:r w:rsidRPr="00341FA7">
        <w:rPr>
          <w:sz w:val="28"/>
          <w:szCs w:val="28"/>
        </w:rPr>
        <w:t>общес</w:t>
      </w:r>
      <w:proofErr w:type="spellEnd"/>
      <w:r w:rsidRPr="00341FA7">
        <w:rPr>
          <w:sz w:val="28"/>
          <w:szCs w:val="28"/>
        </w:rPr>
        <w:t>-</w:t>
      </w:r>
    </w:p>
    <w:p w14:paraId="4DF37682" w14:textId="77777777" w:rsidR="00341FA7" w:rsidRPr="00341FA7" w:rsidRDefault="00341FA7" w:rsidP="00341FA7">
      <w:pPr>
        <w:jc w:val="both"/>
        <w:rPr>
          <w:sz w:val="28"/>
          <w:szCs w:val="28"/>
        </w:rPr>
      </w:pPr>
      <w:proofErr w:type="spellStart"/>
      <w:r w:rsidRPr="00341FA7">
        <w:rPr>
          <w:sz w:val="28"/>
          <w:szCs w:val="28"/>
        </w:rPr>
        <w:t>твени</w:t>
      </w:r>
      <w:proofErr w:type="spellEnd"/>
      <w:r w:rsidRPr="00341FA7">
        <w:rPr>
          <w:sz w:val="28"/>
          <w:szCs w:val="28"/>
        </w:rPr>
        <w:t xml:space="preserve"> институции- общината, училищата, църквата.</w:t>
      </w:r>
    </w:p>
    <w:p w14:paraId="10163445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 Да дерзаем, да продължаваме напред, въпреки трудностите, да пазим и пресъздаваме традициите и обичаите, да възпитаваме в ценности, и добродетели. Да бъдем „трибуна” за художествена изява и място за бъдещи творци, и таланти!</w:t>
      </w:r>
    </w:p>
    <w:p w14:paraId="3EDFE2C7" w14:textId="77777777" w:rsidR="00341FA7" w:rsidRPr="00341FA7" w:rsidRDefault="00341FA7" w:rsidP="00341FA7">
      <w:pPr>
        <w:jc w:val="both"/>
        <w:rPr>
          <w:sz w:val="28"/>
          <w:szCs w:val="28"/>
        </w:rPr>
      </w:pPr>
      <w:r w:rsidRPr="00341FA7">
        <w:rPr>
          <w:sz w:val="28"/>
          <w:szCs w:val="28"/>
        </w:rPr>
        <w:t xml:space="preserve"> </w:t>
      </w:r>
    </w:p>
    <w:p w14:paraId="2E0BD079" w14:textId="77777777" w:rsidR="00341FA7" w:rsidRPr="00341FA7" w:rsidRDefault="00341FA7" w:rsidP="00341FA7"/>
    <w:p w14:paraId="1649862E" w14:textId="77777777" w:rsidR="00341FA7" w:rsidRPr="00341FA7" w:rsidRDefault="00341FA7" w:rsidP="00341FA7"/>
    <w:p w14:paraId="1DAD4C7C" w14:textId="77777777" w:rsidR="00341FA7" w:rsidRPr="00341FA7" w:rsidRDefault="00341FA7" w:rsidP="00341FA7"/>
    <w:p w14:paraId="1C5BE640" w14:textId="77777777" w:rsidR="00341FA7" w:rsidRPr="00341FA7" w:rsidRDefault="00341FA7" w:rsidP="00341FA7"/>
    <w:p w14:paraId="48E47D0D" w14:textId="77777777" w:rsidR="00341FA7" w:rsidRDefault="00341FA7" w:rsidP="00341FA7">
      <w:pPr>
        <w:rPr>
          <w:sz w:val="32"/>
          <w:szCs w:val="32"/>
        </w:rPr>
      </w:pPr>
    </w:p>
    <w:p w14:paraId="514FE2CC" w14:textId="77777777" w:rsidR="00341FA7" w:rsidRDefault="00341FA7" w:rsidP="00341F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О Т Ч Е Т</w:t>
      </w:r>
    </w:p>
    <w:p w14:paraId="00BC9A8F" w14:textId="77777777" w:rsidR="00341FA7" w:rsidRDefault="00341FA7" w:rsidP="00341FA7">
      <w:pPr>
        <w:rPr>
          <w:sz w:val="32"/>
          <w:szCs w:val="32"/>
        </w:rPr>
      </w:pPr>
    </w:p>
    <w:p w14:paraId="5E820962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за осъществените читалищни дейности в Народно читалище „Петър Богдан</w:t>
      </w:r>
    </w:p>
    <w:p w14:paraId="3DAEDF9A" w14:textId="77777777" w:rsidR="00341FA7" w:rsidRDefault="00341FA7" w:rsidP="00341F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Бакшев</w:t>
      </w:r>
      <w:proofErr w:type="spellEnd"/>
      <w:r>
        <w:rPr>
          <w:sz w:val="28"/>
          <w:szCs w:val="28"/>
        </w:rPr>
        <w:t xml:space="preserve">- 1909”- </w:t>
      </w:r>
      <w:proofErr w:type="spellStart"/>
      <w:r>
        <w:rPr>
          <w:sz w:val="28"/>
          <w:szCs w:val="28"/>
        </w:rPr>
        <w:t>гр.Раковски</w:t>
      </w:r>
      <w:proofErr w:type="spellEnd"/>
      <w:r>
        <w:rPr>
          <w:sz w:val="28"/>
          <w:szCs w:val="28"/>
        </w:rPr>
        <w:t xml:space="preserve">, кв. </w:t>
      </w:r>
      <w:proofErr w:type="spellStart"/>
      <w:r>
        <w:rPr>
          <w:sz w:val="28"/>
          <w:szCs w:val="28"/>
        </w:rPr>
        <w:t>Секирово</w:t>
      </w:r>
      <w:proofErr w:type="spellEnd"/>
      <w:r>
        <w:rPr>
          <w:sz w:val="28"/>
          <w:szCs w:val="28"/>
        </w:rPr>
        <w:t>, в изпълнение на Програмата за</w:t>
      </w:r>
    </w:p>
    <w:p w14:paraId="78C4E491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развитие на читалищна дейност в Община Раковски за 2023г.</w:t>
      </w:r>
    </w:p>
    <w:p w14:paraId="348195C6" w14:textId="77777777" w:rsidR="00341FA7" w:rsidRDefault="00341FA7" w:rsidP="00341FA7">
      <w:pPr>
        <w:rPr>
          <w:sz w:val="28"/>
          <w:szCs w:val="28"/>
        </w:rPr>
      </w:pPr>
    </w:p>
    <w:p w14:paraId="6A5B9396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Този отчет е изготвен в изпълнение на разпоредбите на чл.26а, ал.4 от</w:t>
      </w:r>
    </w:p>
    <w:p w14:paraId="5639C658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Закона за народните читалища.</w:t>
      </w:r>
    </w:p>
    <w:p w14:paraId="017B0A8B" w14:textId="77777777" w:rsidR="00341FA7" w:rsidRDefault="00341FA7" w:rsidP="00341FA7">
      <w:pPr>
        <w:rPr>
          <w:sz w:val="28"/>
          <w:szCs w:val="28"/>
        </w:rPr>
      </w:pPr>
    </w:p>
    <w:p w14:paraId="6850318A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Дейността на читалището бе подчинена на план-програмата за 2023г.</w:t>
      </w:r>
    </w:p>
    <w:p w14:paraId="67895A11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Водеща наша цел бе институцията   да запази своята роля и значение в трудното време, в което живеем, да задоволява духовните потребности на жителите, да бъде място за срещи, знания, контакти и изява.</w:t>
      </w:r>
    </w:p>
    <w:p w14:paraId="1B5128CD" w14:textId="77777777" w:rsidR="00341FA7" w:rsidRDefault="00341FA7" w:rsidP="00341FA7">
      <w:pPr>
        <w:rPr>
          <w:sz w:val="28"/>
          <w:szCs w:val="28"/>
        </w:rPr>
      </w:pPr>
    </w:p>
    <w:p w14:paraId="13970629" w14:textId="77777777" w:rsidR="00341FA7" w:rsidRPr="007B7582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2023г. в Народно читалище „Петър Богдан Бакшев-1909”- гр. Раков-</w:t>
      </w:r>
    </w:p>
    <w:p w14:paraId="23D40386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ски, в изпълнение на Програмата за развитие на читалищна дейност в Об-</w:t>
      </w:r>
    </w:p>
    <w:p w14:paraId="1798011A" w14:textId="77777777" w:rsidR="00341FA7" w:rsidRDefault="00341FA7" w:rsidP="00341F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щина</w:t>
      </w:r>
      <w:proofErr w:type="spellEnd"/>
      <w:r>
        <w:rPr>
          <w:sz w:val="28"/>
          <w:szCs w:val="28"/>
        </w:rPr>
        <w:t xml:space="preserve"> Раковски за 2023г., се осъществиха следните читалищни дейности:</w:t>
      </w:r>
    </w:p>
    <w:p w14:paraId="3D6EF89E" w14:textId="77777777" w:rsidR="00341FA7" w:rsidRPr="00A94B85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E44F9C">
        <w:rPr>
          <w:sz w:val="28"/>
          <w:szCs w:val="28"/>
          <w:u w:val="single"/>
        </w:rPr>
        <w:t>Поддържане и използване на читалищната библиотека:</w:t>
      </w:r>
    </w:p>
    <w:p w14:paraId="6544ABC0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изминалата 2023г. библиотечният фонд се обогати със 194   нови библиотечни документа, заетите библиотечни материали по читателски картони са- 1909</w:t>
      </w:r>
    </w:p>
    <w:p w14:paraId="167DC33D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Специализирани библиотечни услуги:</w:t>
      </w:r>
    </w:p>
    <w:p w14:paraId="71B7B082" w14:textId="77777777" w:rsidR="00341FA7" w:rsidRDefault="00341FA7" w:rsidP="00341F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справки и библиографско- информационни начинания- 15</w:t>
      </w:r>
    </w:p>
    <w:p w14:paraId="2EFB51A8" w14:textId="77777777" w:rsidR="00341FA7" w:rsidRPr="0056676E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    -    масови начинания- 15</w:t>
      </w:r>
    </w:p>
    <w:p w14:paraId="7A785931" w14:textId="77777777" w:rsidR="00341FA7" w:rsidRPr="005C0280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2023г. читалището реализира проект по Програма „Българските библиотеки- съвременни центрове за четене и информираност, 2022г.” за закупуване на нова литература.</w:t>
      </w:r>
    </w:p>
    <w:p w14:paraId="7602B1B8" w14:textId="77777777" w:rsidR="00341FA7" w:rsidRDefault="00341FA7" w:rsidP="00341FA7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 През месеците- май и юли, 2023 г. проведохме  уроци по библиотечно-библиографски знания и запознаване на учениците от първите класове на ОУ „Христо Ботев“, и потребителите на Център за обществена подкрепа- гр. Раковски  с библиотеката. Децата четоха, разказаха за любими детски автори и книжки. Научиха как се става читател, какви са правилата в библиотеката, каква институция е читалището. Тези срещи и уроци са ежегодни за нашето читалище и са много полезни, както за децата- провокират се към знания и четене, така и за библиотечната институция- повишава се нейната значимост и интересът към нея. През тази година бяха извършени 15 устни тематични и фактически справки. Осъществихме литературни четения за</w:t>
      </w:r>
      <w:r w:rsidRPr="00240C2F">
        <w:rPr>
          <w:sz w:val="28"/>
          <w:szCs w:val="28"/>
        </w:rPr>
        <w:t>:</w:t>
      </w:r>
      <w:r w:rsidRPr="006E6FCB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40C2F">
        <w:rPr>
          <w:rFonts w:eastAsia="Calibri"/>
          <w:kern w:val="2"/>
          <w:sz w:val="28"/>
          <w:szCs w:val="28"/>
          <w:lang w:eastAsia="en-US"/>
        </w:rPr>
        <w:t xml:space="preserve">Деня на библиотекаря, Деня на славянската писменост и култура, Деня на народните будители. Подредени витрини и изложби- общо 10. Със седмокласниците при ОУ „Христо Ботев“- гр. Раковски осъществихме литературен конкурс на тема- </w:t>
      </w:r>
      <w:r>
        <w:rPr>
          <w:rFonts w:eastAsia="Calibri"/>
          <w:kern w:val="2"/>
          <w:sz w:val="28"/>
          <w:szCs w:val="28"/>
          <w:lang w:eastAsia="en-US"/>
        </w:rPr>
        <w:t>„</w:t>
      </w:r>
      <w:r w:rsidRPr="00240C2F">
        <w:rPr>
          <w:rFonts w:eastAsia="Calibri"/>
          <w:kern w:val="2"/>
          <w:sz w:val="28"/>
          <w:szCs w:val="28"/>
          <w:lang w:eastAsia="en-US"/>
        </w:rPr>
        <w:t xml:space="preserve">На Коледа си пожелавам“. Учениците сътвориха оригинални, мъдри, докосващи творби, заслужено получиха грамоти и подаръци! С децата проведохме обсъждане  на книги- „Моят любим герой от книга“, викторина – „Знам и мога“, а с учениците от седми клас- „Коледна забавна викторина“. </w:t>
      </w:r>
    </w:p>
    <w:p w14:paraId="6068E909" w14:textId="77777777" w:rsidR="00341FA7" w:rsidRDefault="00341FA7" w:rsidP="00341FA7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  <w:r w:rsidRPr="00240C2F">
        <w:rPr>
          <w:rFonts w:eastAsia="Calibri"/>
          <w:kern w:val="2"/>
          <w:sz w:val="28"/>
          <w:szCs w:val="28"/>
          <w:lang w:eastAsia="en-US"/>
        </w:rPr>
        <w:t>2023г. изпратихме подобаващо с литературно- музикална вечер-</w:t>
      </w:r>
    </w:p>
    <w:p w14:paraId="33C0EE97" w14:textId="77777777" w:rsidR="00341FA7" w:rsidRPr="00240C2F" w:rsidRDefault="00341FA7" w:rsidP="00341FA7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  <w:r w:rsidRPr="00240C2F">
        <w:rPr>
          <w:rFonts w:eastAsia="Calibri"/>
          <w:kern w:val="2"/>
          <w:sz w:val="28"/>
          <w:szCs w:val="28"/>
          <w:lang w:eastAsia="en-US"/>
        </w:rPr>
        <w:t xml:space="preserve"> „Мечтана Коледа“.        </w:t>
      </w:r>
    </w:p>
    <w:p w14:paraId="0B8DD50D" w14:textId="77777777" w:rsidR="00341FA7" w:rsidRPr="00240C2F" w:rsidRDefault="00341FA7" w:rsidP="00341FA7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  <w:r w:rsidRPr="00240C2F">
        <w:rPr>
          <w:rFonts w:eastAsia="Calibri"/>
          <w:kern w:val="2"/>
          <w:sz w:val="28"/>
          <w:szCs w:val="28"/>
          <w:lang w:eastAsia="en-US"/>
        </w:rPr>
        <w:t xml:space="preserve">  Работата на библиотеката би била немислима без участието на учители и ученици от ОУ „Хр. Ботев“- гр. Раковски. Някои мероприятия са по инициатива на училището като библиотеката помага с необходимите библиотечни материали.</w:t>
      </w:r>
    </w:p>
    <w:p w14:paraId="5B32FE0E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346CD">
        <w:rPr>
          <w:sz w:val="28"/>
          <w:szCs w:val="28"/>
          <w:u w:val="single"/>
        </w:rPr>
        <w:t>Културно-масова дейност в читалището</w:t>
      </w:r>
      <w:r>
        <w:rPr>
          <w:sz w:val="28"/>
          <w:szCs w:val="28"/>
        </w:rPr>
        <w:t>:</w:t>
      </w:r>
    </w:p>
    <w:p w14:paraId="4E4950FA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2023г. имахме следните форми на участия и изяви:</w:t>
      </w:r>
    </w:p>
    <w:p w14:paraId="6DB46441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Отпразнувахме  „ </w:t>
      </w:r>
      <w:proofErr w:type="spellStart"/>
      <w:r>
        <w:rPr>
          <w:sz w:val="28"/>
          <w:szCs w:val="28"/>
        </w:rPr>
        <w:t>Бабинден</w:t>
      </w:r>
      <w:proofErr w:type="spellEnd"/>
      <w:r>
        <w:rPr>
          <w:sz w:val="28"/>
          <w:szCs w:val="28"/>
        </w:rPr>
        <w:t>“- Деня на родилната помощ- това бе съвместно мероприятие на читалището с Община Раковски. Взехме участие в тържеството, посветено на 57 години град Раковски.</w:t>
      </w:r>
    </w:p>
    <w:p w14:paraId="3C76FEDC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Организирахме тържество в читалището, по случай 1 март- Деня на самодееца.</w:t>
      </w:r>
    </w:p>
    <w:p w14:paraId="3C1C1178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месец юни стартирахме  нова дейност в нашата институция- сформира се група- „Творческо ателие“ към читалището, с идеята да оползотворим и разнообразим свободното време на децата, които са вече във ваканция. Основна цел и насока на това „ Детско ателие“ е – творчество, креативност, занимания по различни дейности. Всички материали и пособия се закупуват и предоставят от читалището, а от децата са- готовността, идеите и тяхното осъществяване!</w:t>
      </w:r>
    </w:p>
    <w:p w14:paraId="1BD6F061" w14:textId="77777777" w:rsidR="00341FA7" w:rsidRPr="00F26A66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месец юли фолклорната група към читалището взе участие 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- ми Национален фолклорен събор „ Свети Константин“- гр. Пещера. Резултатът от това участие- оценени бяхме с максималните 10 от 10 точки! Завоювахме Първо място, Статуетка и Диплом!</w:t>
      </w:r>
    </w:p>
    <w:p w14:paraId="1FD06D2A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През месец август се изявихме на Фестивала на народното творчество и Празник на гр. Доспат, където отново се представихме отлично- получихме грамота, много овации и поздравления! </w:t>
      </w:r>
    </w:p>
    <w:p w14:paraId="19F8B961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 В края на годината- през месец декември, осъществихме инициативата- „Кулинарно творческо ателие“- с много ентусиазъм и вълнение децата приготвиха в читалището вкусни домашни сладкиши.</w:t>
      </w:r>
    </w:p>
    <w:p w14:paraId="75EC7EE6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Организирано и проведено бе  празнично тържество под наслов „Мечтана Коледа“ с участието на децата от „Ателието“, самодейците, реализирано с: богата литературно- музикална програма, забавна коледна викторина, почерпка и много подаръци! </w:t>
      </w:r>
    </w:p>
    <w:p w14:paraId="0CCD3465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И през тази година успяхме да направим някои подобрения  в читалището по отношение на  материално- техническата база- закупихме „Мултимедия“, която е особено ценна и полезна при работата с децата.</w:t>
      </w:r>
    </w:p>
    <w:p w14:paraId="375FBD77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Това е в най-общ вид нашата дейност през изминалата година. Има какво още да се желае. По-важното е, че нашето читалище устоя на всичко- на</w:t>
      </w:r>
    </w:p>
    <w:p w14:paraId="6EF44F9A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трудности, несгоди, безпаричие и вече 114 години е символ на добро,</w:t>
      </w:r>
    </w:p>
    <w:p w14:paraId="2D9EAAD4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място за знание, култура и общуване! Важното е, че съумяваме да пазим</w:t>
      </w:r>
    </w:p>
    <w:p w14:paraId="3B0C3F70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традициите и обичаите, да възпитаваме в ценности и добродетели.</w:t>
      </w:r>
    </w:p>
    <w:p w14:paraId="5FEA7CE8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>„Културата е спасителният пояс на нашето общество!“</w:t>
      </w:r>
    </w:p>
    <w:p w14:paraId="41C6CC96" w14:textId="77777777" w:rsidR="00341FA7" w:rsidRDefault="00341FA7" w:rsidP="00341F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A37D73" w14:textId="77777777" w:rsidR="00341FA7" w:rsidRPr="00910EA0" w:rsidRDefault="00341FA7" w:rsidP="00341FA7">
      <w:pPr>
        <w:rPr>
          <w:sz w:val="28"/>
          <w:szCs w:val="28"/>
        </w:rPr>
      </w:pPr>
    </w:p>
    <w:p w14:paraId="3876CF7D" w14:textId="77777777" w:rsidR="0002229A" w:rsidRDefault="0002229A"/>
    <w:p w14:paraId="4DCF59B5" w14:textId="77777777" w:rsidR="00341FA7" w:rsidRDefault="00341FA7"/>
    <w:p w14:paraId="7E03ADA6" w14:textId="77777777" w:rsidR="00341FA7" w:rsidRDefault="00341FA7"/>
    <w:p w14:paraId="53EF08D4" w14:textId="77777777" w:rsidR="00341FA7" w:rsidRDefault="00341FA7"/>
    <w:sectPr w:rsidR="00341FA7" w:rsidSect="0061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2443"/>
    <w:multiLevelType w:val="hybridMultilevel"/>
    <w:tmpl w:val="2D9E8916"/>
    <w:lvl w:ilvl="0" w:tplc="5B927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383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9A"/>
    <w:rsid w:val="0002229A"/>
    <w:rsid w:val="00341FA7"/>
    <w:rsid w:val="0061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D6F7"/>
  <w15:chartTrackingRefBased/>
  <w15:docId w15:val="{AD50CAA0-DBED-4D44-99EA-CD6F79AC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F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2024-02-16T12:21:00Z</dcterms:created>
  <dcterms:modified xsi:type="dcterms:W3CDTF">2024-02-16T12:26:00Z</dcterms:modified>
</cp:coreProperties>
</file>